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52" w:rsidRPr="00A81052" w:rsidRDefault="00A81052" w:rsidP="00A81052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DE0504"/>
          <w:kern w:val="36"/>
          <w:sz w:val="30"/>
          <w:szCs w:val="30"/>
        </w:rPr>
      </w:pPr>
      <w:r w:rsidRPr="00A81052">
        <w:rPr>
          <w:rFonts w:ascii="Tahoma" w:eastAsia="Times New Roman" w:hAnsi="Tahoma" w:cs="Tahoma"/>
          <w:color w:val="DE0504"/>
          <w:kern w:val="36"/>
          <w:sz w:val="30"/>
          <w:szCs w:val="30"/>
        </w:rPr>
        <w:t>ТЕКСОТЕРМ для защиты поверхностей снаружи огнезащитное вспучивающееся покрытие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ОПИСАНИЕ ПРОДУКТА</w:t>
      </w:r>
    </w:p>
    <w:p w:rsidR="00A81052" w:rsidRPr="00A8105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ТЕКСОТЕРМ — огнезащитная эмаль, на органической основе. При воздействии температур свыше 200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°С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 — вспучивается, образуя углеродистую пену, обладающую высокими теплоизоляционными свойствами и защищающую материал от огня и нагрева (120, 90, 60 мин. в соответствии с НПБ236-97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t>и 123-ФЗ).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НАЗНАЧЕНИЕ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П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рименяется для защиты металлоконструкций и других поверхностей из металла на гражданских и промышленных объектах.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НОРМАТИВНЫЕ ДОКУМЕНТЫ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Изготавливается в соответствии с ТУ 2316-001-83351197-2008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Огнестойкость                               45 мин(R)    60 мин(R)       90 мин(R)   120 мин(R)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Расход                                           1,2 кг/м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2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       1,9кг/м2       2,5 кг/м2     3,3 кг/м2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Толщина сухого слоя                      0,75 мм         1,2              1,58 мм        2,06 мм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Приведенная толщина металла       3,4 мм            3,4              5,8мм          7,2 мм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НОРМАТИВНЫЕ ДОКУМЕНТЫ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t>Изготавливается в соответствии с ТУ 2316-001-83351197-2008</w:t>
      </w: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9"/>
        <w:gridCol w:w="5289"/>
        <w:gridCol w:w="1917"/>
      </w:tblGrid>
      <w:tr w:rsidR="00A81052" w:rsidRPr="00A81052" w:rsidTr="00A81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Предел огнестойкости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Толщина сухого слоя огнезащитного покрытия (</w:t>
            </w:r>
            <w:proofErr w:type="gramStart"/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мм</w:t>
            </w:r>
            <w:proofErr w:type="gramEnd"/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Расход (кг/кв</w:t>
            </w:r>
            <w:proofErr w:type="gramStart"/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.м</w:t>
            </w:r>
            <w:proofErr w:type="gramEnd"/>
            <w:r w:rsidRPr="00A8105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A81052" w:rsidRPr="00A81052" w:rsidTr="00A81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0,63</w:t>
            </w:r>
          </w:p>
        </w:tc>
      </w:tr>
      <w:tr w:rsidR="00A81052" w:rsidRPr="00A81052" w:rsidTr="00A81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1,25</w:t>
            </w:r>
          </w:p>
        </w:tc>
      </w:tr>
      <w:tr w:rsidR="00A81052" w:rsidRPr="00A81052" w:rsidTr="00A81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1,6</w:t>
            </w:r>
          </w:p>
        </w:tc>
      </w:tr>
      <w:tr w:rsidR="00A81052" w:rsidRPr="00A81052" w:rsidTr="00A810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1052" w:rsidRPr="00A81052" w:rsidRDefault="00A81052" w:rsidP="00A81052">
            <w:pPr>
              <w:spacing w:after="15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A81052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2,1</w:t>
            </w:r>
          </w:p>
        </w:tc>
      </w:tr>
    </w:tbl>
    <w:p w:rsidR="00A81052" w:rsidRPr="00A81052" w:rsidRDefault="00A81052" w:rsidP="00A81052">
      <w:pPr>
        <w:shd w:val="clear" w:color="auto" w:fill="FFFFFF"/>
        <w:spacing w:after="15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9815E2" w:rsidRPr="009815E2" w:rsidRDefault="00A81052" w:rsidP="00A8105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/>
        </w:rPr>
      </w:pP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ХАРАКТЕРИСТИКИ</w:t>
      </w:r>
    </w:p>
    <w:p w:rsidR="00A81052" w:rsidRPr="00A81052" w:rsidRDefault="00A81052" w:rsidP="009815E2">
      <w:pPr>
        <w:shd w:val="clear" w:color="auto" w:fill="FFFFFF"/>
        <w:spacing w:after="75" w:line="234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Ограниченная </w:t>
      </w:r>
      <w:proofErr w:type="spell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атмосферостойкость</w:t>
      </w:r>
      <w:proofErr w:type="spell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Низкий расход при нанесении.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Отличные эксплуатационные характеристики.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Быстрое высыхание (15 мин до «</w:t>
      </w:r>
      <w:proofErr w:type="spell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отлипа</w:t>
      </w:r>
      <w:proofErr w:type="spell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»).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Высокое качество.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Срок хранения 12 месяцев с момента изготовления партии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lastRenderedPageBreak/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ВЛАГОСТОЙКОСТЬ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Материал должен быть защищен от воздействия проточной и статичной воды, т.к. не предназначен для эксплуатации в условиях погружения в воду. ТЕКСОТЕРМ может эксплуатироваться во внешних условиях без покрывного слоя не более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t>3-х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t>месяцев (покрытие при этом должно быть полностью высохшим). Имеется модификация ТЕКСОТЕРМ со значительной водостойкостью — до 6 месяцев в условиях эксплуатации на открытом воздухе (среда С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2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 в соответствии с ISO 12944), без нанесения покрывного слоя и при условии отсутствия скоплений воды, высокой влажности и конденсата.</w:t>
      </w:r>
    </w:p>
    <w:p w:rsidR="00A81052" w:rsidRPr="00A81052" w:rsidRDefault="00A81052" w:rsidP="00A8105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</w:p>
    <w:p w:rsidR="009815E2" w:rsidRDefault="00A81052" w:rsidP="00A81052">
      <w:pPr>
        <w:shd w:val="clear" w:color="auto" w:fill="FFFFFF"/>
        <w:spacing w:after="75" w:line="234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lang w:val="en-US"/>
        </w:rPr>
      </w:pPr>
      <w:r w:rsidRPr="00A81052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</w:rPr>
        <w:t>В НИИ ЛКП с ОМЗ «Виктория» проведены климатические испытания и выданы заключения на эксплуатацию огнезащитных систем («Грунт» + «ТЕКСОТЕРМ» + «Финишный слой») в условиях открытой промышленной атмосферы умеренного климата.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СПОСОБ ПРИМЕНЕНИЯ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Подготовка поверхности к покрытию.</w:t>
      </w:r>
      <w:r w:rsidRPr="00A81052">
        <w:rPr>
          <w:rFonts w:ascii="Tahoma" w:eastAsia="Times New Roman" w:hAnsi="Tahoma" w:cs="Tahoma"/>
          <w:b/>
          <w:bCs/>
          <w:color w:val="333333"/>
          <w:sz w:val="18"/>
        </w:rPr>
        <w:t> 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lang w:val="en-US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Грунтованные стальные конструкции должны быть чистыми и сухими без жирных пятен. В случае необходимости обезжирить </w:t>
      </w:r>
      <w:proofErr w:type="spell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быстролетучим</w:t>
      </w:r>
      <w:proofErr w:type="spell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 xml:space="preserve"> растворителем (ксилол, сольвент, 646). Негрунтованные конструкции должны быть тщательно очищены от грязи и ржавчины и покрыты антикоррозийной совместимой грунтовкой (ГФ-021 либо эпоксидным грунтом).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br/>
        <w:t>Условия проведения работ.</w:t>
      </w:r>
      <w:r w:rsidRPr="00A81052">
        <w:rPr>
          <w:rFonts w:ascii="Tahoma" w:eastAsia="Times New Roman" w:hAnsi="Tahoma" w:cs="Tahoma"/>
          <w:b/>
          <w:bCs/>
          <w:color w:val="333333"/>
          <w:sz w:val="18"/>
        </w:rPr>
        <w:t> 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lang w:val="en-US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Работы проводятся при температуре воздуха от −20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°С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 xml:space="preserve"> до +40°С и влажности не выше 85%. При этом температура окрашиваемой поверхности должна быть не менее чем на 3°С выше точки росы. Во время нанесения и высыхания необходимо обеспечить вентиляцию в рабочей зоне. Не рекомендуется оставлять эмаль ТЕКСОТЕРМ в открытой таре. При необходимости допускается разбавление ксилолом, не более 5% от веса эмали.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Методы нанесения.</w:t>
      </w:r>
      <w:r w:rsidRPr="00A81052">
        <w:rPr>
          <w:rFonts w:ascii="Tahoma" w:eastAsia="Times New Roman" w:hAnsi="Tahoma" w:cs="Tahoma"/>
          <w:b/>
          <w:bCs/>
          <w:color w:val="333333"/>
          <w:sz w:val="18"/>
        </w:rPr>
        <w:t> 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Перед применением эмаль необходимо тщательно перемешать до гомогенного состояния при помощи дрели с насадкой. Эмаль наносится кистью, валиком или агрегатом безвоздушного распыления, в несколько слоев (в зависимости от толщины сухого слоя) с промежуточной сушкой между слоями не менее 4 часов. Время высыхания при температуре +20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°С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 xml:space="preserve"> и влажности воздуха 60% — 6 часов. Полный набор прочности — 48 часов после нанесения последнего слоя.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lang w:val="en-US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Замер толщин.</w:t>
      </w:r>
      <w:r w:rsidRPr="00A81052">
        <w:rPr>
          <w:rFonts w:ascii="Tahoma" w:eastAsia="Times New Roman" w:hAnsi="Tahoma" w:cs="Tahoma"/>
          <w:b/>
          <w:bCs/>
          <w:color w:val="333333"/>
          <w:sz w:val="18"/>
        </w:rPr>
        <w:t> </w:t>
      </w:r>
    </w:p>
    <w:p w:rsidR="009815E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В процессе нанесения эмали необходимо проводить измерение толщины нанесенного слоя и измерение общей толщины покрытия после окончательного высыхания. Контроль выполняется приборами неразрушающего контроля. Измерение толщины слоя уже нанесенной эмали производится </w:t>
      </w:r>
      <w:proofErr w:type="spell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толщиномером</w:t>
      </w:r>
      <w:proofErr w:type="spell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 xml:space="preserve"> сырого слоя. Измерения желательно проводить в различных точках конструкции.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Эксплуатация.</w:t>
      </w:r>
      <w:r w:rsidRPr="00A81052">
        <w:rPr>
          <w:rFonts w:ascii="Tahoma" w:eastAsia="Times New Roman" w:hAnsi="Tahoma" w:cs="Tahoma"/>
          <w:b/>
          <w:bCs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Огнезащитная эмаль ТЕКСОТЕРМ является ограниченно атмосферостойкой, с повышенной устойчивостью к истиранию, не требует нанесения защитного покрывного слоя при отсутствии агрессивных сред. В случае присутствия агрессивных атмосферных либо производственных воздействий, необходим защитный покрывной слой толщиной не более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t>50-60 микрон.</w:t>
      </w:r>
      <w:r w:rsidRPr="00A81052">
        <w:rPr>
          <w:rFonts w:ascii="Tahoma" w:eastAsia="Times New Roman" w:hAnsi="Tahoma" w:cs="Tahoma"/>
          <w:color w:val="333333"/>
          <w:sz w:val="18"/>
        </w:rPr>
        <w:t> 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t xml:space="preserve">ТЕКСОТЕРМ не совместим только с ЛКМ маркировки </w:t>
      </w:r>
      <w:proofErr w:type="gramStart"/>
      <w:r w:rsidRPr="00A81052">
        <w:rPr>
          <w:rFonts w:ascii="Tahoma" w:eastAsia="Times New Roman" w:hAnsi="Tahoma" w:cs="Tahoma"/>
          <w:color w:val="333333"/>
          <w:sz w:val="18"/>
          <w:szCs w:val="18"/>
        </w:rPr>
        <w:t>-Н</w:t>
      </w:r>
      <w:proofErr w:type="gramEnd"/>
      <w:r w:rsidRPr="00A81052">
        <w:rPr>
          <w:rFonts w:ascii="Tahoma" w:eastAsia="Times New Roman" w:hAnsi="Tahoma" w:cs="Tahoma"/>
          <w:color w:val="333333"/>
          <w:sz w:val="18"/>
          <w:szCs w:val="18"/>
        </w:rPr>
        <w:t>Ц, -МА (нитроцеллюлозными и масляными).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ТЕХНИКА БЕЗОПАСНОСТИ</w:t>
      </w:r>
    </w:p>
    <w:p w:rsidR="00A81052" w:rsidRPr="00A81052" w:rsidRDefault="00A81052" w:rsidP="009815E2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Огнезащитная эмаль содержит органические растворители. Очистка рабочих инструментов производится растворителями (ксилолом, сольвентом).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При нанесении эмали необходимо использовать защитные очки и средства защиты дыхательных путей. Все применяемое оборудование должно отвечать требованиям соответствующего стандарта, и сертифицировано органом, отвечающим за охрану здоровья и технику безопасности.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lastRenderedPageBreak/>
        <w:t>При попадании в глаза немедленно промойте большим количеством воды и обратитесь за медицинской помощью. Удалите брызги с кожи, используя растворители, мыло и воду или средством для очистки кожи. Держите тару плотно закрытой, вдали от источников тепла.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81052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ПРИМЕЧАНИЕ</w:t>
      </w:r>
      <w:r w:rsidRPr="00A81052">
        <w:rPr>
          <w:rFonts w:ascii="Tahoma" w:eastAsia="Times New Roman" w:hAnsi="Tahoma" w:cs="Tahoma"/>
          <w:color w:val="333333"/>
          <w:sz w:val="18"/>
          <w:szCs w:val="18"/>
        </w:rPr>
        <w:br/>
        <w:t>Вышеуказанная информация основана на имеющихся у нас сведениях, лабораторных испытаниях и практическом опыте. Однако, в связи с тем, что данный продукт часто используется в условиях вне нашего контроля, мы не можем давать никаких гарантий, кроме гарантии качества самого продукта. Мы оставляем за собой право изменять вышеуказанную информацию без уведомления.</w:t>
      </w:r>
    </w:p>
    <w:p w:rsidR="006C5773" w:rsidRDefault="006C5773" w:rsidP="00A81052">
      <w:pPr>
        <w:jc w:val="center"/>
      </w:pPr>
    </w:p>
    <w:sectPr w:rsidR="006C5773" w:rsidSect="00C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81052"/>
    <w:rsid w:val="006C5773"/>
    <w:rsid w:val="009815E2"/>
    <w:rsid w:val="00A81052"/>
    <w:rsid w:val="00C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A"/>
  </w:style>
  <w:style w:type="paragraph" w:styleId="1">
    <w:name w:val="heading 1"/>
    <w:basedOn w:val="a"/>
    <w:link w:val="10"/>
    <w:uiPriority w:val="9"/>
    <w:qFormat/>
    <w:rsid w:val="00A8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djway</cp:lastModifiedBy>
  <cp:revision>3</cp:revision>
  <dcterms:created xsi:type="dcterms:W3CDTF">2013-04-15T09:37:00Z</dcterms:created>
  <dcterms:modified xsi:type="dcterms:W3CDTF">2013-09-27T12:25:00Z</dcterms:modified>
</cp:coreProperties>
</file>